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6FA" w:rsidRPr="00FA46FA" w:rsidRDefault="00FA46FA" w:rsidP="00FA46FA">
      <w:pPr>
        <w:pBdr>
          <w:bottom w:val="single" w:sz="6" w:space="4" w:color="DDDDDD"/>
        </w:pBdr>
        <w:shd w:val="clear" w:color="auto" w:fill="FFFFFF"/>
        <w:spacing w:after="180" w:line="240" w:lineRule="auto"/>
        <w:textAlignment w:val="baseline"/>
        <w:outlineLvl w:val="1"/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</w:pPr>
      <w:r w:rsidRPr="00FA46FA"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  <w:t>г. Анапа, гостевой дом «В.А.</w:t>
      </w:r>
      <w:proofErr w:type="gramStart"/>
      <w:r w:rsidRPr="00FA46FA"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  <w:t>Ш</w:t>
      </w:r>
      <w:proofErr w:type="gramEnd"/>
      <w:r w:rsidRPr="00FA46FA"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  <w:t>» 2025 г.</w:t>
      </w:r>
    </w:p>
    <w:p w:rsidR="00FA46FA" w:rsidRPr="00FA46FA" w:rsidRDefault="00FA46FA" w:rsidP="00FA46F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FA46FA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Фото</w:t>
      </w:r>
      <w:r w:rsidRPr="00FA46FA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 </w:t>
      </w:r>
      <w:r w:rsidRPr="00FA46FA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гостиницы:</w:t>
      </w:r>
    </w:p>
    <w:tbl>
      <w:tblPr>
        <w:tblW w:w="100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31"/>
      </w:tblGrid>
      <w:tr w:rsidR="00FA46FA" w:rsidRPr="00FA46FA" w:rsidTr="00FA46FA"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FA46FA">
            <w:pPr>
              <w:spacing w:after="75" w:line="360" w:lineRule="atLeast"/>
              <w:jc w:val="center"/>
              <w:textAlignment w:val="baseline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</w:pPr>
            <w:r w:rsidRPr="00FA46FA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3D1B404B" wp14:editId="597E4A0C">
                  <wp:extent cx="949325" cy="949325"/>
                  <wp:effectExtent l="0" t="0" r="3175" b="3175"/>
                  <wp:docPr id="9" name="Рисунок 9" descr="97bfd96bc5bf436b102ac580dbacf248">
                    <a:hlinkClick xmlns:a="http://schemas.openxmlformats.org/drawingml/2006/main" r:id="rId5" tooltip="&quot;97bfd96bc5bf436b102ac580dbacf248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97bfd96bc5bf436b102ac580dbacf248">
                            <a:hlinkClick r:id="rId5" tooltip="&quot;97bfd96bc5bf436b102ac580dbacf248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46FA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53E0322C" wp14:editId="5AF19BBF">
                  <wp:extent cx="949325" cy="949325"/>
                  <wp:effectExtent l="0" t="0" r="3175" b="3175"/>
                  <wp:docPr id="8" name="Рисунок 8" descr="75eaabae652c30d8f20296ac0862e87e">
                    <a:hlinkClick xmlns:a="http://schemas.openxmlformats.org/drawingml/2006/main" r:id="rId7" tooltip="&quot;75eaabae652c30d8f20296ac0862e87e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75eaabae652c30d8f20296ac0862e87e">
                            <a:hlinkClick r:id="rId7" tooltip="&quot;75eaabae652c30d8f20296ac0862e87e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46FA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10B942A8" wp14:editId="2E3ECE86">
                  <wp:extent cx="949325" cy="949325"/>
                  <wp:effectExtent l="0" t="0" r="3175" b="3175"/>
                  <wp:docPr id="1" name="Рисунок 1" descr="1">
                    <a:hlinkClick xmlns:a="http://schemas.openxmlformats.org/drawingml/2006/main" r:id="rId9" tooltip="&quot;1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1">
                            <a:hlinkClick r:id="rId9" tooltip="&quot;1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46FA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34EE60BC" wp14:editId="3801EC22">
                  <wp:extent cx="949325" cy="949325"/>
                  <wp:effectExtent l="0" t="0" r="3175" b="3175"/>
                  <wp:docPr id="2" name="Рисунок 2" descr="2">
                    <a:hlinkClick xmlns:a="http://schemas.openxmlformats.org/drawingml/2006/main" r:id="rId11" tooltip="&quot;2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2">
                            <a:hlinkClick r:id="rId11" tooltip="&quot;2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46FA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0F582C9C" wp14:editId="44B42281">
                  <wp:extent cx="949325" cy="949325"/>
                  <wp:effectExtent l="0" t="0" r="3175" b="3175"/>
                  <wp:docPr id="3" name="Рисунок 3" descr="3">
                    <a:hlinkClick xmlns:a="http://schemas.openxmlformats.org/drawingml/2006/main" r:id="rId13" tooltip="&quot;3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3">
                            <a:hlinkClick r:id="rId13" tooltip="&quot;3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46FA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0ADE9FED" wp14:editId="19A9FE06">
                  <wp:extent cx="949325" cy="949325"/>
                  <wp:effectExtent l="0" t="0" r="3175" b="3175"/>
                  <wp:docPr id="10" name="Рисунок 10" descr="8888">
                    <a:hlinkClick xmlns:a="http://schemas.openxmlformats.org/drawingml/2006/main" r:id="rId15" tooltip="&quot;8888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8888">
                            <a:hlinkClick r:id="rId15" tooltip="&quot;8888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46FA" w:rsidRPr="00FA46FA" w:rsidRDefault="00FA46FA" w:rsidP="00FA46FA">
            <w:pPr>
              <w:spacing w:after="75" w:line="360" w:lineRule="atLeast"/>
              <w:jc w:val="center"/>
              <w:textAlignment w:val="baseline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</w:pPr>
            <w:r w:rsidRPr="00FA46FA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252161CD" wp14:editId="0CB1B8B0">
                  <wp:extent cx="949325" cy="949325"/>
                  <wp:effectExtent l="0" t="0" r="3175" b="3175"/>
                  <wp:docPr id="4" name="Рисунок 4" descr="3b9b395e35f37da1a28a8da6f2765726">
                    <a:hlinkClick xmlns:a="http://schemas.openxmlformats.org/drawingml/2006/main" r:id="rId17" tooltip="&quot;3b9b395e35f37da1a28a8da6f2765726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3b9b395e35f37da1a28a8da6f2765726">
                            <a:hlinkClick r:id="rId17" tooltip="&quot;3b9b395e35f37da1a28a8da6f2765726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46FA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391D77B5" wp14:editId="3A862AEE">
                  <wp:extent cx="949325" cy="949325"/>
                  <wp:effectExtent l="0" t="0" r="3175" b="3175"/>
                  <wp:docPr id="5" name="Рисунок 5" descr="4">
                    <a:hlinkClick xmlns:a="http://schemas.openxmlformats.org/drawingml/2006/main" r:id="rId19" tooltip="&quot;4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4">
                            <a:hlinkClick r:id="rId19" tooltip="&quot;4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46FA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01F4B453" wp14:editId="23B6986A">
                  <wp:extent cx="949325" cy="949325"/>
                  <wp:effectExtent l="0" t="0" r="3175" b="3175"/>
                  <wp:docPr id="6" name="Рисунок 6" descr="7bd8011d716f8a09b4f36e396fdee175">
                    <a:hlinkClick xmlns:a="http://schemas.openxmlformats.org/drawingml/2006/main" r:id="rId21" tooltip="&quot;7bd8011d716f8a09b4f36e396fdee175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7bd8011d716f8a09b4f36e396fdee175">
                            <a:hlinkClick r:id="rId21" tooltip="&quot;7bd8011d716f8a09b4f36e396fdee175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46FA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7602A5CB" wp14:editId="5E9F4F76">
                  <wp:extent cx="949325" cy="949325"/>
                  <wp:effectExtent l="0" t="0" r="3175" b="3175"/>
                  <wp:docPr id="11" name="Рисунок 11" descr="ad2c8208d0e0433e4fcc922ced1de603 (1)">
                    <a:hlinkClick xmlns:a="http://schemas.openxmlformats.org/drawingml/2006/main" r:id="rId22" tooltip="&quot;ad2c8208d0e0433e4fcc922ced1de603 (1)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ad2c8208d0e0433e4fcc922ced1de603 (1)">
                            <a:hlinkClick r:id="rId22" tooltip="&quot;ad2c8208d0e0433e4fcc922ced1de603 (1)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46FA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57615A38" wp14:editId="4CCEE9BD">
                  <wp:extent cx="949325" cy="949325"/>
                  <wp:effectExtent l="0" t="0" r="3175" b="3175"/>
                  <wp:docPr id="17" name="Рисунок 17" descr="fbcc52e6f0708b09f25d1228033a2db0">
                    <a:hlinkClick xmlns:a="http://schemas.openxmlformats.org/drawingml/2006/main" r:id="rId24" tooltip="&quot;fbcc52e6f0708b09f25d1228033a2db0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fbcc52e6f0708b09f25d1228033a2db0">
                            <a:hlinkClick r:id="rId24" tooltip="&quot;fbcc52e6f0708b09f25d1228033a2db0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46FA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7E0B422D" wp14:editId="10F6B315">
                  <wp:extent cx="949325" cy="949325"/>
                  <wp:effectExtent l="0" t="0" r="3175" b="3175"/>
                  <wp:docPr id="14" name="Рисунок 14" descr="cc64e5bfaaffd1c05991f16c70776212">
                    <a:hlinkClick xmlns:a="http://schemas.openxmlformats.org/drawingml/2006/main" r:id="rId26" tooltip="&quot;cc64e5bfaaffd1c05991f16c70776212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c64e5bfaaffd1c05991f16c70776212">
                            <a:hlinkClick r:id="rId26" tooltip="&quot;cc64e5bfaaffd1c05991f16c70776212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46FA" w:rsidRPr="00FA46FA" w:rsidRDefault="00FA46FA" w:rsidP="00FA46FA">
            <w:pPr>
              <w:spacing w:after="75" w:line="360" w:lineRule="atLeast"/>
              <w:jc w:val="center"/>
              <w:textAlignment w:val="baseline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</w:pPr>
            <w:r w:rsidRPr="00FA46FA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7E335357" wp14:editId="12113229">
                  <wp:extent cx="949325" cy="949325"/>
                  <wp:effectExtent l="0" t="0" r="3175" b="3175"/>
                  <wp:docPr id="16" name="Рисунок 16" descr="eb383da5557112f008b977acb6af7b1e">
                    <a:hlinkClick xmlns:a="http://schemas.openxmlformats.org/drawingml/2006/main" r:id="rId28" tooltip="&quot;eb383da5557112f008b977acb6af7b1e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eb383da5557112f008b977acb6af7b1e">
                            <a:hlinkClick r:id="rId28" tooltip="&quot;eb383da5557112f008b977acb6af7b1e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46FA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38BE049E" wp14:editId="6CC4044D">
                  <wp:extent cx="949325" cy="949325"/>
                  <wp:effectExtent l="0" t="0" r="3175" b="3175"/>
                  <wp:docPr id="15" name="Рисунок 15" descr="e495bec227158bbc0fd40d010a0361d5">
                    <a:hlinkClick xmlns:a="http://schemas.openxmlformats.org/drawingml/2006/main" r:id="rId30" tooltip="&quot;e495bec227158bbc0fd40d010a0361d5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e495bec227158bbc0fd40d010a0361d5">
                            <a:hlinkClick r:id="rId30" tooltip="&quot;e495bec227158bbc0fd40d010a0361d5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46FA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36E5F52F" wp14:editId="2EFBE59D">
                  <wp:extent cx="949325" cy="949325"/>
                  <wp:effectExtent l="0" t="0" r="3175" b="3175"/>
                  <wp:docPr id="7" name="Рисунок 7" descr="7ddf8a01b297bc3d9f5dd71cbce50681">
                    <a:hlinkClick xmlns:a="http://schemas.openxmlformats.org/drawingml/2006/main" r:id="rId32" tooltip="&quot;7ddf8a01b297bc3d9f5dd71cbce50681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7ddf8a01b297bc3d9f5dd71cbce50681">
                            <a:hlinkClick r:id="rId32" tooltip="&quot;7ddf8a01b297bc3d9f5dd71cbce50681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46FA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10A49433" wp14:editId="14D62C0A">
                  <wp:extent cx="949325" cy="949325"/>
                  <wp:effectExtent l="0" t="0" r="3175" b="3175"/>
                  <wp:docPr id="12" name="Рисунок 12" descr="ad2c8208d0e0433e4fcc922ced1de603">
                    <a:hlinkClick xmlns:a="http://schemas.openxmlformats.org/drawingml/2006/main" r:id="rId34" tooltip="&quot;ad2c8208d0e0433e4fcc922ced1de603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ad2c8208d0e0433e4fcc922ced1de603">
                            <a:hlinkClick r:id="rId34" tooltip="&quot;ad2c8208d0e0433e4fcc922ced1de603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46FA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7764485B" wp14:editId="5D38CB42">
                  <wp:extent cx="949325" cy="949325"/>
                  <wp:effectExtent l="0" t="0" r="3175" b="3175"/>
                  <wp:docPr id="13" name="Рисунок 13" descr="c87157f076a2a5d1bbb556b22eb6a31a">
                    <a:hlinkClick xmlns:a="http://schemas.openxmlformats.org/drawingml/2006/main" r:id="rId35" tooltip="&quot;c87157f076a2a5d1bbb556b22eb6a31a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c87157f076a2a5d1bbb556b22eb6a31a">
                            <a:hlinkClick r:id="rId35" tooltip="&quot;c87157f076a2a5d1bbb556b22eb6a31a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46FA" w:rsidRPr="00FA46FA" w:rsidRDefault="00FA46FA" w:rsidP="00FA46F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t>______________________________________________________________________________________</w:t>
            </w:r>
          </w:p>
        </w:tc>
      </w:tr>
    </w:tbl>
    <w:p w:rsidR="00FA46FA" w:rsidRPr="00FA46FA" w:rsidRDefault="00FA46FA" w:rsidP="00FA46F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FA46FA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Расположение</w:t>
      </w:r>
      <w:r w:rsidRPr="00FA46FA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: «ВАШ» находятся в тихом районе Анапы, по улице Кати </w:t>
      </w:r>
      <w:proofErr w:type="spellStart"/>
      <w:r w:rsidRPr="00FA46FA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Соловьяновой</w:t>
      </w:r>
      <w:proofErr w:type="spellEnd"/>
      <w:r w:rsidRPr="00FA46FA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.</w:t>
      </w:r>
    </w:p>
    <w:p w:rsidR="00FA46FA" w:rsidRPr="00FA46FA" w:rsidRDefault="00FA46FA" w:rsidP="00FA46F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FA46FA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Размещение</w:t>
      </w:r>
      <w:r w:rsidRPr="00FA46FA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предлагаются к размещению:</w:t>
      </w:r>
    </w:p>
    <w:p w:rsidR="00FA46FA" w:rsidRPr="00FA46FA" w:rsidRDefault="00FA46FA" w:rsidP="00FA46F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FA46FA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2-х м. номера стандарт.</w:t>
      </w:r>
    </w:p>
    <w:p w:rsidR="00FA46FA" w:rsidRPr="00FA46FA" w:rsidRDefault="00FA46FA" w:rsidP="00FA46F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FA46FA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3-х и 4-х м. номера с кухней.</w:t>
      </w:r>
    </w:p>
    <w:p w:rsidR="00FA46FA" w:rsidRPr="00FA46FA" w:rsidRDefault="00FA46FA" w:rsidP="00FA46F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FA46FA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2-х комнатные номера с кухней.</w:t>
      </w:r>
    </w:p>
    <w:p w:rsidR="00FA46FA" w:rsidRPr="00FA46FA" w:rsidRDefault="00FA46FA" w:rsidP="00FA46F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FA46FA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Имеется: бассейн: 3,5*9, место для отдыха, интернет в номерах,  детская площадка,  мангал, кухня.</w:t>
      </w:r>
    </w:p>
    <w:p w:rsidR="00FA46FA" w:rsidRPr="00FA46FA" w:rsidRDefault="00FA46FA" w:rsidP="00FA46F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FA46FA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Инфраструктура</w:t>
      </w:r>
      <w:r w:rsidRPr="00FA46FA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рядом с домом работает круглосуточный продуктовый магазин, в соседнем гостевом доме организованно питание в столовой. </w:t>
      </w:r>
    </w:p>
    <w:p w:rsidR="00FA46FA" w:rsidRPr="00FA46FA" w:rsidRDefault="00FA46FA" w:rsidP="00FA46F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FA46FA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Пляж</w:t>
      </w:r>
      <w:r w:rsidRPr="00FA46FA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до песчаного и галечного пляжей — 15−20 минут ходьбы по тенистым аллеям парковой зоны города-курорта.</w:t>
      </w:r>
    </w:p>
    <w:p w:rsidR="00FA46FA" w:rsidRPr="00FA46FA" w:rsidRDefault="00FA46FA" w:rsidP="00FA46F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FA46FA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Внимание! Подселением в номера не занимаемся!</w:t>
      </w:r>
    </w:p>
    <w:tbl>
      <w:tblPr>
        <w:tblW w:w="87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9"/>
        <w:gridCol w:w="1495"/>
        <w:gridCol w:w="964"/>
        <w:gridCol w:w="1229"/>
        <w:gridCol w:w="1331"/>
        <w:gridCol w:w="1350"/>
        <w:gridCol w:w="1512"/>
      </w:tblGrid>
      <w:tr w:rsidR="00FA46FA" w:rsidRPr="00FA46FA" w:rsidTr="00FA46FA">
        <w:trPr>
          <w:trHeight w:val="1060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выезда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 пребывания в гостинице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25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BA188B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A188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 местные номера "стандарт" Д*, Т*, К*, ТВ*, Х*. + кухня. Цена 1 человека.</w:t>
            </w:r>
          </w:p>
        </w:tc>
        <w:tc>
          <w:tcPr>
            <w:tcW w:w="286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BA188B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A188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3-х местные номера "стандарт" Д*, Т*, К*, ТВ*, Х*. + кухня. Цена 1 человека.</w:t>
            </w:r>
          </w:p>
        </w:tc>
      </w:tr>
      <w:tr w:rsidR="00FA46FA" w:rsidRPr="00FA46FA" w:rsidTr="00FA46FA">
        <w:trPr>
          <w:trHeight w:val="32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 + проезд.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 + проезд.</w:t>
            </w:r>
          </w:p>
        </w:tc>
      </w:tr>
      <w:tr w:rsidR="00FA46FA" w:rsidRPr="00FA46FA" w:rsidTr="00FA46FA">
        <w:trPr>
          <w:trHeight w:val="6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06.06.-15.06.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16.06.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13.500 руб.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14.400 руб.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23.900 руб.</w:t>
            </w:r>
          </w:p>
        </w:tc>
      </w:tr>
      <w:tr w:rsidR="00FA46FA" w:rsidRPr="00FA46FA" w:rsidTr="00FA46FA">
        <w:trPr>
          <w:trHeight w:val="6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15.06.- 24.06.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25.06.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18.900 руб.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28.400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18.000 руб.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27.500 руб.</w:t>
            </w:r>
          </w:p>
        </w:tc>
      </w:tr>
      <w:tr w:rsidR="00FA46FA" w:rsidRPr="00FA46FA" w:rsidTr="00FA46FA">
        <w:trPr>
          <w:trHeight w:val="6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24.06-.03.07.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04.07.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20.100 руб.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29.600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18.800 руб.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28.300 руб.</w:t>
            </w:r>
          </w:p>
        </w:tc>
      </w:tr>
      <w:tr w:rsidR="00FA46FA" w:rsidRPr="00FA46FA" w:rsidTr="00FA46FA">
        <w:trPr>
          <w:trHeight w:val="6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03.07.-12.07.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13.07.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24.300 руб.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33.800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21.600 руб.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31.100 руб.</w:t>
            </w:r>
          </w:p>
        </w:tc>
      </w:tr>
      <w:tr w:rsidR="00FA46FA" w:rsidRPr="00FA46FA" w:rsidTr="00FA46FA">
        <w:trPr>
          <w:trHeight w:val="6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12.07.-21.07.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22.07.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24.300 руб.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33.800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21.600 руб.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31.100 руб.</w:t>
            </w:r>
          </w:p>
        </w:tc>
      </w:tr>
      <w:tr w:rsidR="00FA46FA" w:rsidRPr="00FA46FA" w:rsidTr="00FA46FA">
        <w:trPr>
          <w:trHeight w:val="6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21.07.-30.07.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31.07.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24.300 руб.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33.800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21.600 руб.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31.100 руб.</w:t>
            </w:r>
          </w:p>
        </w:tc>
      </w:tr>
      <w:tr w:rsidR="00FA46FA" w:rsidRPr="00FA46FA" w:rsidTr="00FA46FA">
        <w:trPr>
          <w:trHeight w:val="6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30.07.-08.08.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09.08.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24.300 руб.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33.800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21.600 руб.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31.100 руб.</w:t>
            </w:r>
          </w:p>
        </w:tc>
      </w:tr>
      <w:tr w:rsidR="00FA46FA" w:rsidRPr="00FA46FA" w:rsidTr="00FA46FA">
        <w:trPr>
          <w:trHeight w:val="2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08.08.-17.08.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18.08.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24.300 руб.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33.800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21.600 руб.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31.100 руб.</w:t>
            </w:r>
          </w:p>
        </w:tc>
      </w:tr>
      <w:tr w:rsidR="00FA46FA" w:rsidRPr="00FA46FA" w:rsidTr="00FA46FA">
        <w:trPr>
          <w:trHeight w:val="6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17.08.-26.08.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27.08.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24.300 руб.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33.800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21.600 руб.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31.100 руб.</w:t>
            </w:r>
          </w:p>
        </w:tc>
      </w:tr>
      <w:tr w:rsidR="00FA46FA" w:rsidRPr="00FA46FA" w:rsidTr="00FA46FA">
        <w:trPr>
          <w:trHeight w:val="6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26.08.-04.09.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05.09.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22.500 руб.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32.000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20.400 руб.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29.900 руб.</w:t>
            </w:r>
          </w:p>
        </w:tc>
      </w:tr>
      <w:tr w:rsidR="00FA46FA" w:rsidRPr="00FA46FA" w:rsidTr="00FA46FA">
        <w:trPr>
          <w:trHeight w:val="6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04.09.-13.09.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14.09.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20.100 руб.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29.600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18.000 руб.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27.500 руб.</w:t>
            </w:r>
          </w:p>
        </w:tc>
      </w:tr>
      <w:tr w:rsidR="00FA46FA" w:rsidRPr="00FA46FA" w:rsidTr="00FA46FA">
        <w:trPr>
          <w:trHeight w:val="6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08.09.-17.09.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18.09.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20.100 руб.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29.600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18.000 руб.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27.500 руб.</w:t>
            </w:r>
          </w:p>
        </w:tc>
      </w:tr>
      <w:tr w:rsidR="00FA46FA" w:rsidRPr="00FA46FA" w:rsidTr="00BA188B">
        <w:trPr>
          <w:trHeight w:val="552"/>
          <w:jc w:val="center"/>
        </w:trPr>
        <w:tc>
          <w:tcPr>
            <w:tcW w:w="8986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</w:tr>
      <w:tr w:rsidR="00FA46FA" w:rsidRPr="00FA46FA" w:rsidTr="00FA46FA">
        <w:trPr>
          <w:trHeight w:val="1060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lastRenderedPageBreak/>
              <w:t>Дата выезда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 пребывания в гостинице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25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4-х м. двухкомнатный</w:t>
            </w:r>
          </w:p>
          <w:p w:rsidR="00FA46FA" w:rsidRPr="00FA46FA" w:rsidRDefault="00FA46FA" w:rsidP="00BA188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Д*, Т*, ТВ*, Х*, К*.</w:t>
            </w:r>
          </w:p>
          <w:p w:rsidR="00FA46FA" w:rsidRPr="00FA46FA" w:rsidRDefault="00FA46FA" w:rsidP="00BA188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 1 человека.</w:t>
            </w:r>
          </w:p>
        </w:tc>
        <w:tc>
          <w:tcPr>
            <w:tcW w:w="286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A46FA" w:rsidRPr="00FA46FA" w:rsidTr="00FA46FA">
        <w:trPr>
          <w:trHeight w:val="32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 + проезд.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A46FA" w:rsidRPr="00FA46FA" w:rsidTr="00FA46FA">
        <w:trPr>
          <w:trHeight w:val="6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06.06.-15.06.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16.06.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13.500 руб.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</w:tr>
      <w:tr w:rsidR="00FA46FA" w:rsidRPr="00FA46FA" w:rsidTr="00FA46FA">
        <w:trPr>
          <w:trHeight w:val="6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15.06.- 24.06.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25.06.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16.200 руб.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25.700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</w:tr>
      <w:tr w:rsidR="00FA46FA" w:rsidRPr="00FA46FA" w:rsidTr="00FA46FA">
        <w:trPr>
          <w:trHeight w:val="6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24.06-.03.07.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04.07.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17.400 руб.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26.900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</w:tr>
      <w:tr w:rsidR="00FA46FA" w:rsidRPr="00FA46FA" w:rsidTr="00FA46FA">
        <w:trPr>
          <w:trHeight w:val="6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03.07.-12.07.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13.07.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21.600 руб.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31.100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</w:tr>
      <w:tr w:rsidR="00FA46FA" w:rsidRPr="00FA46FA" w:rsidTr="00FA46FA">
        <w:trPr>
          <w:trHeight w:val="6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12.07.-21.07.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22.07.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21.600 руб.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31.100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</w:tr>
      <w:tr w:rsidR="00FA46FA" w:rsidRPr="00FA46FA" w:rsidTr="00FA46FA">
        <w:trPr>
          <w:trHeight w:val="6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21.07.-30.07.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31.07.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21.600 руб.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31.100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</w:tr>
      <w:tr w:rsidR="00FA46FA" w:rsidRPr="00FA46FA" w:rsidTr="00FA46FA">
        <w:trPr>
          <w:trHeight w:val="6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30.07.-08.08.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09.08.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21.600 руб.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31.100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</w:tr>
      <w:tr w:rsidR="00FA46FA" w:rsidRPr="00FA46FA" w:rsidTr="00FA46FA">
        <w:trPr>
          <w:trHeight w:val="2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08.08.-17.08.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18.08.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21.600 руб.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31.100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</w:tr>
      <w:tr w:rsidR="00FA46FA" w:rsidRPr="00FA46FA" w:rsidTr="00FA46FA">
        <w:trPr>
          <w:trHeight w:val="6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17.08.-26.08.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27.08.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21.600 руб.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31.100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</w:tr>
      <w:tr w:rsidR="00FA46FA" w:rsidRPr="00FA46FA" w:rsidTr="00FA46FA">
        <w:trPr>
          <w:trHeight w:val="6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26.08.-04.09.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05.09.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19.800 руб.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29.300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</w:tr>
      <w:tr w:rsidR="00FA46FA" w:rsidRPr="00FA46FA" w:rsidTr="00FA46FA">
        <w:trPr>
          <w:trHeight w:val="6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04.09.-13.09.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14.09.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16.200 руб.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25.700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</w:tr>
      <w:tr w:rsidR="00FA46FA" w:rsidRPr="00FA46FA" w:rsidTr="00FA46FA">
        <w:trPr>
          <w:trHeight w:val="6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08.09.-17.09.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18.09.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16.200 руб.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25.700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46FA" w:rsidRPr="00FA46FA" w:rsidRDefault="00FA46FA" w:rsidP="00BA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</w:tr>
    </w:tbl>
    <w:p w:rsidR="00FA46FA" w:rsidRPr="00FA46FA" w:rsidRDefault="00FA46FA" w:rsidP="00BA188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FA46FA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 стоимость включено</w:t>
      </w:r>
      <w:r w:rsidRPr="00FA46FA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проживание 9 ночей/10 дней в гостинице, страховка от несчастного случая, услуги гида. Дополнительный регистрационный сбор по прибытию.</w:t>
      </w:r>
    </w:p>
    <w:p w:rsidR="00FA46FA" w:rsidRPr="00FA46FA" w:rsidRDefault="00FA46FA" w:rsidP="00BA188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FA46FA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Условия заезда-выезда</w:t>
      </w:r>
      <w:r w:rsidRPr="00FA46FA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размещение по номерам в день заезда после 12-00, освобождение номеров в день отъезда в 8-00.</w:t>
      </w:r>
    </w:p>
    <w:p w:rsidR="00FA46FA" w:rsidRPr="00FA46FA" w:rsidRDefault="00FA46FA" w:rsidP="00BA188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FA46FA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Отъезд из Калуги в 10:00</w:t>
      </w:r>
    </w:p>
    <w:p w:rsidR="00FA46FA" w:rsidRPr="00FA46FA" w:rsidRDefault="00FA46FA" w:rsidP="00BA188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FA46FA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Отправление из Обнинска в 8.00 от автовокзала, трансфер в Калугу</w:t>
      </w:r>
      <w:proofErr w:type="gramStart"/>
      <w:r w:rsidRPr="00FA46FA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Pr="00FA46FA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 (</w:t>
      </w:r>
      <w:proofErr w:type="gramStart"/>
      <w:r w:rsidRPr="00FA46FA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т</w:t>
      </w:r>
      <w:proofErr w:type="gramEnd"/>
      <w:r w:rsidRPr="00FA46FA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рансфер за дополнительную плату</w:t>
      </w:r>
      <w:r w:rsidRPr="00FA46F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 </w:t>
      </w:r>
      <w:r w:rsidRPr="00FA46FA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)</w:t>
      </w:r>
    </w:p>
    <w:p w:rsidR="00FA46FA" w:rsidRPr="00FA46FA" w:rsidRDefault="00FA46FA" w:rsidP="00BA188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FA46FA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При себе иметь</w:t>
      </w:r>
      <w:r w:rsidRPr="00FA46FA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путевка, договор, паспорт (для детей - свидетельство о рождении), медицинский страховой полис.</w:t>
      </w:r>
    </w:p>
    <w:p w:rsidR="00FA46FA" w:rsidRPr="00FA46FA" w:rsidRDefault="00FA46FA" w:rsidP="00BA188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FA46FA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Детям до 16 лет на проезд скидка 200 руб.</w:t>
      </w:r>
      <w:bookmarkStart w:id="0" w:name="_GoBack"/>
      <w:bookmarkEnd w:id="0"/>
    </w:p>
    <w:p w:rsidR="00FA46FA" w:rsidRPr="00FA46FA" w:rsidRDefault="00FA46FA" w:rsidP="00BA188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FA46FA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Стоимость проезда на автобусе без проживания 10.500 руб. Стоимость проезда в одну сторону 70%. Возможен вариант только проживания в гостинице, без проезда или только проезд.</w:t>
      </w:r>
    </w:p>
    <w:p w:rsidR="00FA46FA" w:rsidRPr="00FA46FA" w:rsidRDefault="00FA46FA" w:rsidP="00BA188B">
      <w:pPr>
        <w:shd w:val="clear" w:color="auto" w:fill="FFFFFF"/>
        <w:spacing w:after="36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FA46FA"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  <w:t> </w:t>
      </w:r>
    </w:p>
    <w:p w:rsidR="00FA46FA" w:rsidRPr="00FA46FA" w:rsidRDefault="00FA46FA" w:rsidP="00BA188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proofErr w:type="gramStart"/>
      <w:r w:rsidRPr="00FA46FA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К</w:t>
      </w:r>
      <w:proofErr w:type="gramEnd"/>
      <w:r w:rsidRPr="00FA46FA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 кондиционер</w:t>
      </w:r>
    </w:p>
    <w:p w:rsidR="00FA46FA" w:rsidRPr="00FA46FA" w:rsidRDefault="00FA46FA" w:rsidP="00BA188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FA46FA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Д*- душ</w:t>
      </w:r>
    </w:p>
    <w:p w:rsidR="00FA46FA" w:rsidRPr="00FA46FA" w:rsidRDefault="00FA46FA" w:rsidP="00BA188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FA46FA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</w:t>
      </w:r>
      <w:proofErr w:type="gramStart"/>
      <w:r w:rsidRPr="00FA46FA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FA46FA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Туалет</w:t>
      </w:r>
    </w:p>
    <w:p w:rsidR="00FA46FA" w:rsidRPr="00FA46FA" w:rsidRDefault="00FA46FA" w:rsidP="00BA188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FA46FA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ТВ*- телевизор</w:t>
      </w:r>
    </w:p>
    <w:p w:rsidR="00FA46FA" w:rsidRPr="00FA46FA" w:rsidRDefault="00FA46FA" w:rsidP="00BA188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FA46FA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</w:t>
      </w:r>
      <w:proofErr w:type="gramStart"/>
      <w:r w:rsidRPr="00FA46FA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FA46FA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холодильник</w:t>
      </w:r>
    </w:p>
    <w:p w:rsidR="00FA46FA" w:rsidRPr="00FA46FA" w:rsidRDefault="00FA46FA" w:rsidP="00BA188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FA46FA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 xml:space="preserve">Представленные материалы </w:t>
      </w:r>
      <w:proofErr w:type="gramStart"/>
      <w:r w:rsidRPr="00FA46FA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носят информационный характер и не является</w:t>
      </w:r>
      <w:proofErr w:type="gramEnd"/>
      <w:r w:rsidRPr="00FA46FA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 xml:space="preserve"> публичной офертой.</w:t>
      </w:r>
    </w:p>
    <w:p w:rsidR="00F47638" w:rsidRPr="00FA46FA" w:rsidRDefault="00F47638" w:rsidP="00BA188B">
      <w:pPr>
        <w:spacing w:line="240" w:lineRule="auto"/>
        <w:rPr>
          <w:color w:val="000000" w:themeColor="text1"/>
        </w:rPr>
      </w:pPr>
    </w:p>
    <w:sectPr w:rsidR="00F47638" w:rsidRPr="00FA46FA" w:rsidSect="00FA46FA">
      <w:pgSz w:w="11906" w:h="16838"/>
      <w:pgMar w:top="568" w:right="850" w:bottom="198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6FA"/>
    <w:rsid w:val="00BA188B"/>
    <w:rsid w:val="00F47638"/>
    <w:rsid w:val="00FA4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46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46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46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46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8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350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24861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77053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8744292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4340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44005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53074123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638995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41993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71253684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74712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302414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5485945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75138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971360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88568117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7138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497611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22529845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9539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06823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13673952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880775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81502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2171572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90657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49029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50947711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66073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050652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0407263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84597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632460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44083671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2240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671218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11939765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213189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424643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9106446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99406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21728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71035713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15194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492321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2677040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86123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175510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52711644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89492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686151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360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aluga-tour.com/images/phocagallery/g.%20Anapa,%20gostevoj%20dom%20%C2%ABV.A.Sh%C2%BB/thumbs/phoca_thumb_l_3.jpeg" TargetMode="External"/><Relationship Id="rId18" Type="http://schemas.openxmlformats.org/officeDocument/2006/relationships/image" Target="media/image7.jpeg"/><Relationship Id="rId26" Type="http://schemas.openxmlformats.org/officeDocument/2006/relationships/hyperlink" Target="https://www.kaluga-tour.com/images/phocagallery/g.%20Anapa,%20gostevoj%20dom%20%C2%ABV.A.Sh%C2%BB/thumbs/phoca_thumb_l_cc64e5bfaaffd1c05991f16c70776212.jpeg" TargetMode="External"/><Relationship Id="rId21" Type="http://schemas.openxmlformats.org/officeDocument/2006/relationships/hyperlink" Target="https://www.kaluga-tour.com/images/phocagallery/g.%20Anapa,%20gostevoj%20dom%20%C2%ABV.A.Sh%C2%BB/thumbs/phoca_thumb_l_7bd8011d716f8a09b4f36e396fdee175.jpeg" TargetMode="External"/><Relationship Id="rId34" Type="http://schemas.openxmlformats.org/officeDocument/2006/relationships/hyperlink" Target="https://www.kaluga-tour.com/images/phocagallery/g.%20Anapa,%20gostevoj%20dom%20%C2%ABV.A.Sh%C2%BB/thumbs/phoca_thumb_l_ad2c8208d0e0433e4fcc922ced1de603.jpeg" TargetMode="External"/><Relationship Id="rId7" Type="http://schemas.openxmlformats.org/officeDocument/2006/relationships/hyperlink" Target="https://www.kaluga-tour.com/images/phocagallery/g.%20Anapa,%20gostevoj%20dom%20%C2%ABV.A.Sh%C2%BB/thumbs/phoca_thumb_l_75eaabae652c30d8f20296ac0862e87e.jpeg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s://www.kaluga-tour.com/images/phocagallery/g.%20Anapa,%20gostevoj%20dom%20%C2%ABV.A.Sh%C2%BB/thumbs/phoca_thumb_l_3b9b395e35f37da1a28a8da6f2765726.jpeg" TargetMode="External"/><Relationship Id="rId25" Type="http://schemas.openxmlformats.org/officeDocument/2006/relationships/image" Target="media/image10.jpeg"/><Relationship Id="rId33" Type="http://schemas.openxmlformats.org/officeDocument/2006/relationships/image" Target="media/image14.jpeg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29" Type="http://schemas.openxmlformats.org/officeDocument/2006/relationships/image" Target="media/image12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www.kaluga-tour.com/images/phocagallery/g.%20Anapa,%20gostevoj%20dom%20%C2%ABV.A.Sh%C2%BB/thumbs/phoca_thumb_l_2.jpeg" TargetMode="External"/><Relationship Id="rId24" Type="http://schemas.openxmlformats.org/officeDocument/2006/relationships/hyperlink" Target="https://www.kaluga-tour.com/images/phocagallery/g.%20Anapa,%20gostevoj%20dom%20%C2%ABV.A.Sh%C2%BB/thumbs/phoca_thumb_l_fbcc52e6f0708b09f25d1228033a2db0.jpeg" TargetMode="External"/><Relationship Id="rId32" Type="http://schemas.openxmlformats.org/officeDocument/2006/relationships/hyperlink" Target="https://www.kaluga-tour.com/images/phocagallery/g.%20Anapa,%20gostevoj%20dom%20%C2%ABV.A.Sh%C2%BB/thumbs/phoca_thumb_l_7ddf8a01b297bc3d9f5dd71cbce50681.jpeg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s://www.kaluga-tour.com/images/phocagallery/g.%20Anapa,%20gostevoj%20dom%20%C2%ABV.A.Sh%C2%BB/thumbs/phoca_thumb_l_97bfd96bc5bf436b102ac580dbacf248.jpeg" TargetMode="External"/><Relationship Id="rId15" Type="http://schemas.openxmlformats.org/officeDocument/2006/relationships/hyperlink" Target="https://www.kaluga-tour.com/images/phocagallery/g.%20Anapa,%20gostevoj%20dom%20%C2%ABV.A.Sh%C2%BB/thumbs/phoca_thumb_l_8888.jpeg" TargetMode="External"/><Relationship Id="rId23" Type="http://schemas.openxmlformats.org/officeDocument/2006/relationships/image" Target="media/image9.jpeg"/><Relationship Id="rId28" Type="http://schemas.openxmlformats.org/officeDocument/2006/relationships/hyperlink" Target="https://www.kaluga-tour.com/images/phocagallery/g.%20Anapa,%20gostevoj%20dom%20%C2%ABV.A.Sh%C2%BB/thumbs/phoca_thumb_l_eb383da5557112f008b977acb6af7b1e.jpeg" TargetMode="External"/><Relationship Id="rId36" Type="http://schemas.openxmlformats.org/officeDocument/2006/relationships/image" Target="media/image15.jpeg"/><Relationship Id="rId10" Type="http://schemas.openxmlformats.org/officeDocument/2006/relationships/image" Target="media/image3.jpeg"/><Relationship Id="rId19" Type="http://schemas.openxmlformats.org/officeDocument/2006/relationships/hyperlink" Target="https://www.kaluga-tour.com/images/phocagallery/g.%20Anapa,%20gostevoj%20dom%20%C2%ABV.A.Sh%C2%BB/thumbs/phoca_thumb_l_4.jpeg" TargetMode="External"/><Relationship Id="rId31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hyperlink" Target="https://www.kaluga-tour.com/images/phocagallery/g.%20Anapa,%20gostevoj%20dom%20%C2%ABV.A.Sh%C2%BB/thumbs/phoca_thumb_l_1.jpeg" TargetMode="External"/><Relationship Id="rId14" Type="http://schemas.openxmlformats.org/officeDocument/2006/relationships/image" Target="media/image5.jpeg"/><Relationship Id="rId22" Type="http://schemas.openxmlformats.org/officeDocument/2006/relationships/hyperlink" Target="https://www.kaluga-tour.com/images/phocagallery/g.%20Anapa,%20gostevoj%20dom%20%C2%ABV.A.Sh%C2%BB/thumbs/phoca_thumb_l_ad2c8208d0e0433e4fcc922ced1de603%20(1).jpeg" TargetMode="External"/><Relationship Id="rId27" Type="http://schemas.openxmlformats.org/officeDocument/2006/relationships/image" Target="media/image11.jpeg"/><Relationship Id="rId30" Type="http://schemas.openxmlformats.org/officeDocument/2006/relationships/hyperlink" Target="https://www.kaluga-tour.com/images/phocagallery/g.%20Anapa,%20gostevoj%20dom%20%C2%ABV.A.Sh%C2%BB/thumbs/phoca_thumb_l_e495bec227158bbc0fd40d010a0361d5.jpeg" TargetMode="External"/><Relationship Id="rId35" Type="http://schemas.openxmlformats.org/officeDocument/2006/relationships/hyperlink" Target="https://www.kaluga-tour.com/images/phocagallery/g.%20Anapa,%20gostevoj%20dom%20%C2%ABV.A.Sh%C2%BB/thumbs/phoca_thumb_l_c87157f076a2a5d1bbb556b22eb6a31a.jpeg" TargetMode="External"/><Relationship Id="rId8" Type="http://schemas.openxmlformats.org/officeDocument/2006/relationships/image" Target="media/image2.jpe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1A</dc:creator>
  <cp:lastModifiedBy>1A</cp:lastModifiedBy>
  <cp:revision>3</cp:revision>
  <dcterms:created xsi:type="dcterms:W3CDTF">2025-02-06T09:03:00Z</dcterms:created>
  <dcterms:modified xsi:type="dcterms:W3CDTF">2025-02-06T11:40:00Z</dcterms:modified>
</cp:coreProperties>
</file>